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E74B6" w14:textId="77777777" w:rsidR="00EC6F08" w:rsidRPr="009F4279" w:rsidRDefault="00EC6F08" w:rsidP="00EC6F08">
      <w:pPr>
        <w:pStyle w:val="Heading1"/>
        <w:tabs>
          <w:tab w:val="left" w:pos="8320"/>
        </w:tabs>
        <w:spacing w:after="240"/>
        <w:rPr>
          <w:rStyle w:val="Emphasis"/>
          <w:rFonts w:ascii="Calibri" w:hAnsi="Calibri"/>
          <w:i w:val="0"/>
          <w:sz w:val="22"/>
          <w:szCs w:val="22"/>
        </w:rPr>
      </w:pPr>
      <w:r w:rsidRPr="009F4279">
        <w:rPr>
          <w:rStyle w:val="Emphasis"/>
          <w:rFonts w:ascii="Calibri" w:hAnsi="Calibri"/>
          <w:sz w:val="22"/>
          <w:szCs w:val="22"/>
        </w:rPr>
        <w:t>ELIGIBILITY DOCUMENTATION FORM</w:t>
      </w:r>
      <w:r w:rsidRPr="009F4279">
        <w:rPr>
          <w:rStyle w:val="Emphasis"/>
          <w:rFonts w:ascii="Calibri" w:hAnsi="Calibri"/>
          <w:sz w:val="22"/>
          <w:szCs w:val="22"/>
        </w:rPr>
        <w:tab/>
      </w:r>
    </w:p>
    <w:p w14:paraId="13406B12" w14:textId="77777777" w:rsidR="00EC6F08" w:rsidRPr="009F4279" w:rsidRDefault="00EC6F08" w:rsidP="00EC6F08">
      <w:pPr>
        <w:pStyle w:val="Heading1"/>
        <w:spacing w:after="240"/>
        <w:jc w:val="center"/>
        <w:rPr>
          <w:rFonts w:asciiTheme="minorHAnsi" w:hAnsiTheme="minorHAnsi" w:cstheme="minorHAnsi"/>
          <w:sz w:val="24"/>
          <w:szCs w:val="24"/>
        </w:rPr>
      </w:pPr>
      <w:r w:rsidRPr="009F4279">
        <w:rPr>
          <w:rFonts w:asciiTheme="minorHAnsi" w:hAnsiTheme="minorHAnsi" w:cstheme="minorHAnsi"/>
          <w:sz w:val="24"/>
          <w:szCs w:val="24"/>
        </w:rPr>
        <w:t>LIST OF REQUIRED DOCUMENTS</w:t>
      </w:r>
    </w:p>
    <w:p w14:paraId="29585C2B" w14:textId="77777777" w:rsidR="00EC6F08" w:rsidRPr="009F4279" w:rsidRDefault="00EC6F08" w:rsidP="00EC6F08">
      <w:pPr>
        <w:pStyle w:val="Blockquote"/>
        <w:spacing w:before="0" w:after="0"/>
        <w:ind w:left="0"/>
        <w:jc w:val="both"/>
        <w:rPr>
          <w:rStyle w:val="Emphasis"/>
          <w:rFonts w:ascii="Calibri" w:hAnsi="Calibri"/>
          <w:b/>
          <w:i w:val="0"/>
          <w:sz w:val="22"/>
          <w:szCs w:val="22"/>
          <w:lang w:val="en-GB"/>
        </w:rPr>
      </w:pPr>
      <w:r w:rsidRPr="009F4279">
        <w:rPr>
          <w:rStyle w:val="Emphasis"/>
          <w:rFonts w:ascii="Calibri" w:hAnsi="Calibri"/>
          <w:b/>
          <w:sz w:val="22"/>
          <w:szCs w:val="22"/>
          <w:lang w:val="en-GB"/>
        </w:rPr>
        <w:t>Eligibility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EC6F08" w:rsidRPr="009F4279" w14:paraId="283A8356" w14:textId="77777777" w:rsidTr="00A92452">
        <w:tc>
          <w:tcPr>
            <w:tcW w:w="4675" w:type="dxa"/>
            <w:shd w:val="solid" w:color="C0C0C0" w:fill="FFFFFF"/>
            <w:vAlign w:val="center"/>
          </w:tcPr>
          <w:p w14:paraId="3DD4B42A" w14:textId="77777777" w:rsidR="00EC6F08" w:rsidRPr="009F4279" w:rsidRDefault="00EC6F08" w:rsidP="00A92452">
            <w:pPr>
              <w:pStyle w:val="Blockquote"/>
              <w:spacing w:before="0"/>
              <w:ind w:left="162"/>
              <w:rPr>
                <w:rStyle w:val="Emphasis"/>
                <w:rFonts w:ascii="Calibri Light" w:hAnsi="Calibri Light" w:cs="Calibri Light"/>
                <w:b/>
                <w:bCs/>
                <w:i w:val="0"/>
                <w:sz w:val="21"/>
                <w:szCs w:val="21"/>
                <w:lang w:val="en-GB"/>
              </w:rPr>
            </w:pPr>
            <w:r w:rsidRPr="009F4279">
              <w:rPr>
                <w:rStyle w:val="Emphasis"/>
                <w:rFonts w:ascii="Calibri Light" w:hAnsi="Calibri Light" w:cs="Calibri Light"/>
                <w:b/>
                <w:bCs/>
                <w:sz w:val="21"/>
                <w:szCs w:val="21"/>
                <w:lang w:val="en-GB"/>
              </w:rPr>
              <w:t>Requirements</w:t>
            </w:r>
          </w:p>
        </w:tc>
        <w:tc>
          <w:tcPr>
            <w:tcW w:w="4675" w:type="dxa"/>
            <w:shd w:val="solid" w:color="C0C0C0" w:fill="FFFFFF"/>
            <w:vAlign w:val="center"/>
          </w:tcPr>
          <w:p w14:paraId="2410813B" w14:textId="77777777" w:rsidR="00EC6F08" w:rsidRPr="009F4279" w:rsidRDefault="00EC6F08" w:rsidP="00A92452">
            <w:pPr>
              <w:pStyle w:val="Blockquote"/>
              <w:spacing w:before="0"/>
              <w:ind w:left="0"/>
              <w:rPr>
                <w:rStyle w:val="Emphasis"/>
                <w:rFonts w:ascii="Calibri Light" w:hAnsi="Calibri Light" w:cs="Calibri Light"/>
                <w:b/>
                <w:bCs/>
                <w:i w:val="0"/>
                <w:sz w:val="21"/>
                <w:szCs w:val="21"/>
                <w:lang w:val="en-GB"/>
              </w:rPr>
            </w:pPr>
            <w:r w:rsidRPr="009F4279">
              <w:rPr>
                <w:rStyle w:val="Emphasis"/>
                <w:rFonts w:ascii="Calibri Light" w:hAnsi="Calibri Light" w:cs="Calibri Light"/>
                <w:b/>
                <w:bCs/>
                <w:sz w:val="21"/>
                <w:szCs w:val="21"/>
                <w:lang w:val="en-GB"/>
              </w:rPr>
              <w:t>Documentary evidence</w:t>
            </w:r>
          </w:p>
        </w:tc>
      </w:tr>
      <w:tr w:rsidR="00EC6F08" w:rsidRPr="009F4279" w14:paraId="08A4F55E" w14:textId="77777777" w:rsidTr="00A92452">
        <w:tc>
          <w:tcPr>
            <w:tcW w:w="4675" w:type="dxa"/>
            <w:shd w:val="clear" w:color="auto" w:fill="F2F2F2"/>
          </w:tcPr>
          <w:p w14:paraId="67CD37FB" w14:textId="77777777" w:rsidR="00EC6F08" w:rsidRPr="009F4279" w:rsidRDefault="00EC6F08" w:rsidP="00A92452">
            <w:pPr>
              <w:pStyle w:val="Blockquote"/>
              <w:tabs>
                <w:tab w:val="left" w:pos="4185"/>
              </w:tabs>
              <w:spacing w:before="0"/>
              <w:ind w:left="0"/>
              <w:rPr>
                <w:rStyle w:val="Emphasis"/>
                <w:rFonts w:ascii="Calibri Light" w:hAnsi="Calibri Light" w:cs="Calibri Light"/>
                <w:i w:val="0"/>
                <w:sz w:val="21"/>
                <w:szCs w:val="21"/>
                <w:lang w:val="en-GB"/>
              </w:rPr>
            </w:pPr>
            <w:r w:rsidRPr="009F4279">
              <w:rPr>
                <w:rStyle w:val="Emphasis"/>
                <w:rFonts w:ascii="Calibri Light" w:hAnsi="Calibri Light" w:cs="Calibri Light"/>
                <w:sz w:val="21"/>
                <w:szCs w:val="21"/>
                <w:lang w:val="en-GB"/>
              </w:rPr>
              <w:t xml:space="preserve">The bidder is registered </w:t>
            </w:r>
          </w:p>
        </w:tc>
        <w:tc>
          <w:tcPr>
            <w:tcW w:w="4675" w:type="dxa"/>
            <w:shd w:val="clear" w:color="auto" w:fill="F2F2F2"/>
          </w:tcPr>
          <w:p w14:paraId="46E98BCC" w14:textId="77777777" w:rsidR="00EC6F08" w:rsidRPr="009F4279" w:rsidRDefault="00EC6F08" w:rsidP="00A92452">
            <w:pPr>
              <w:pStyle w:val="Blockquote"/>
              <w:spacing w:before="0"/>
              <w:ind w:left="0" w:right="70"/>
              <w:rPr>
                <w:rStyle w:val="Emphasis"/>
                <w:rFonts w:ascii="Calibri Light" w:hAnsi="Calibri Light" w:cs="Calibri Light"/>
                <w:i w:val="0"/>
                <w:sz w:val="21"/>
                <w:szCs w:val="21"/>
                <w:lang w:val="en-GB"/>
              </w:rPr>
            </w:pPr>
            <w:r w:rsidRPr="009F4279">
              <w:rPr>
                <w:rStyle w:val="Emphasis"/>
                <w:rFonts w:ascii="Calibri Light" w:hAnsi="Calibri Light" w:cs="Calibri Light"/>
                <w:sz w:val="21"/>
                <w:szCs w:val="21"/>
                <w:lang w:val="en-GB"/>
              </w:rPr>
              <w:t>The full Registration certificate (for businesses only)</w:t>
            </w:r>
          </w:p>
        </w:tc>
      </w:tr>
      <w:tr w:rsidR="00EC6F08" w:rsidRPr="009F4279" w14:paraId="2DAC3688" w14:textId="77777777" w:rsidTr="00A92452">
        <w:tc>
          <w:tcPr>
            <w:tcW w:w="4675" w:type="dxa"/>
            <w:shd w:val="clear" w:color="auto" w:fill="F2F2F2"/>
          </w:tcPr>
          <w:p w14:paraId="3B65CBF9" w14:textId="209771CA" w:rsidR="00EC6F08" w:rsidRPr="009F4279" w:rsidRDefault="00EC6F08" w:rsidP="00A92452">
            <w:pPr>
              <w:pStyle w:val="Blockquote"/>
              <w:spacing w:before="0"/>
              <w:ind w:left="0"/>
              <w:jc w:val="both"/>
              <w:rPr>
                <w:rStyle w:val="Emphasis"/>
                <w:rFonts w:ascii="Calibri Light" w:hAnsi="Calibri Light" w:cs="Calibri Light"/>
                <w:i w:val="0"/>
                <w:sz w:val="21"/>
                <w:szCs w:val="21"/>
                <w:lang w:val="en-GB"/>
              </w:rPr>
            </w:pPr>
          </w:p>
        </w:tc>
        <w:tc>
          <w:tcPr>
            <w:tcW w:w="4675" w:type="dxa"/>
            <w:shd w:val="clear" w:color="auto" w:fill="F2F2F2"/>
          </w:tcPr>
          <w:p w14:paraId="4B4EEB78" w14:textId="4E43F83F" w:rsidR="00EC6F08" w:rsidRPr="009F4279" w:rsidRDefault="00EC6F08" w:rsidP="00A92452">
            <w:pPr>
              <w:pStyle w:val="Blockquote"/>
              <w:spacing w:before="0"/>
              <w:ind w:left="0" w:right="70"/>
              <w:rPr>
                <w:rFonts w:ascii="Calibri Light" w:hAnsi="Calibri Light" w:cs="Calibri Light"/>
                <w:sz w:val="21"/>
                <w:szCs w:val="21"/>
                <w:lang w:val="en-GB"/>
              </w:rPr>
            </w:pPr>
          </w:p>
        </w:tc>
      </w:tr>
    </w:tbl>
    <w:p w14:paraId="42B4D460" w14:textId="77777777" w:rsidR="00EC6F08" w:rsidRPr="009F4279" w:rsidRDefault="00EC6F08" w:rsidP="00EC6F08">
      <w:pPr>
        <w:pStyle w:val="Title"/>
        <w:spacing w:after="120"/>
        <w:jc w:val="both"/>
        <w:rPr>
          <w:rFonts w:ascii="Calibri" w:hAnsi="Calibri"/>
          <w:sz w:val="22"/>
          <w:szCs w:val="22"/>
        </w:rPr>
      </w:pPr>
      <w:r w:rsidRPr="009F4279">
        <w:rPr>
          <w:rFonts w:ascii="Calibri" w:hAnsi="Calibri"/>
          <w:sz w:val="22"/>
          <w:szCs w:val="22"/>
        </w:rPr>
        <w:t>STATEMENT</w:t>
      </w:r>
      <w:r w:rsidRPr="009F4279">
        <w:rPr>
          <w:rStyle w:val="FootnoteReference"/>
          <w:rFonts w:ascii="Calibri" w:hAnsi="Calibri"/>
          <w:sz w:val="22"/>
          <w:szCs w:val="22"/>
        </w:rPr>
        <w:footnoteReference w:id="1"/>
      </w:r>
    </w:p>
    <w:p w14:paraId="2E443FF7" w14:textId="77777777" w:rsidR="00EC6F08" w:rsidRPr="009F4279" w:rsidRDefault="00EC6F08" w:rsidP="00EC6F08">
      <w:pPr>
        <w:jc w:val="both"/>
        <w:rPr>
          <w:rFonts w:ascii="Calibri" w:hAnsi="Calibri"/>
          <w:sz w:val="22"/>
          <w:szCs w:val="22"/>
        </w:rPr>
      </w:pPr>
      <w:r w:rsidRPr="009F4279">
        <w:rPr>
          <w:rFonts w:ascii="Calibri" w:hAnsi="Calibri"/>
          <w:sz w:val="22"/>
          <w:szCs w:val="22"/>
        </w:rPr>
        <w:t xml:space="preserve">I, the undersigned (for consortiums, </w:t>
      </w:r>
      <w:r w:rsidRPr="009F4279">
        <w:rPr>
          <w:rFonts w:ascii="Calibri" w:hAnsi="Calibri"/>
          <w:b/>
          <w:sz w:val="22"/>
          <w:szCs w:val="22"/>
        </w:rPr>
        <w:t>every consortium member should sign a separate statement as part of this application</w:t>
      </w:r>
      <w:r w:rsidRPr="009F4279">
        <w:rPr>
          <w:rFonts w:ascii="Calibri" w:hAnsi="Calibri"/>
          <w:sz w:val="22"/>
          <w:szCs w:val="22"/>
        </w:rPr>
        <w:t>) hereby declare that we have in possession all documents listed above. All documents are valid as requested in the table above and hard copies or electronic copies can be distributed as/when needed.</w:t>
      </w:r>
    </w:p>
    <w:p w14:paraId="0B56BF73" w14:textId="77777777" w:rsidR="00EC6F08" w:rsidRPr="009F4279" w:rsidRDefault="00EC6F08" w:rsidP="00EC6F08">
      <w:pPr>
        <w:jc w:val="both"/>
        <w:rPr>
          <w:rFonts w:ascii="Calibri" w:hAnsi="Calibri"/>
          <w:sz w:val="22"/>
          <w:szCs w:val="22"/>
        </w:rPr>
      </w:pPr>
      <w:r w:rsidRPr="009F4279">
        <w:rPr>
          <w:rFonts w:ascii="Calibri" w:hAnsi="Calibri"/>
          <w:sz w:val="22"/>
          <w:szCs w:val="22"/>
        </w:rPr>
        <w:t>Signed on behalf of the bidder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4410"/>
      </w:tblGrid>
      <w:tr w:rsidR="00EC6F08" w:rsidRPr="009F4279" w14:paraId="342E5B69" w14:textId="77777777" w:rsidTr="00A92452">
        <w:tc>
          <w:tcPr>
            <w:tcW w:w="1908" w:type="dxa"/>
          </w:tcPr>
          <w:p w14:paraId="19FB54A7" w14:textId="77777777" w:rsidR="00EC6F08" w:rsidRPr="009F4279" w:rsidRDefault="00EC6F08" w:rsidP="00A92452">
            <w:pPr>
              <w:spacing w:after="0" w:line="360" w:lineRule="auto"/>
              <w:jc w:val="both"/>
              <w:rPr>
                <w:rFonts w:ascii="Calibri" w:hAnsi="Calibri"/>
                <w:b/>
                <w:sz w:val="22"/>
                <w:szCs w:val="22"/>
              </w:rPr>
            </w:pPr>
            <w:r w:rsidRPr="009F4279">
              <w:rPr>
                <w:rFonts w:ascii="Calibri" w:hAnsi="Calibri"/>
                <w:b/>
                <w:sz w:val="22"/>
                <w:szCs w:val="22"/>
              </w:rPr>
              <w:t>Name</w:t>
            </w:r>
          </w:p>
        </w:tc>
        <w:tc>
          <w:tcPr>
            <w:tcW w:w="4410" w:type="dxa"/>
          </w:tcPr>
          <w:p w14:paraId="59EB5525" w14:textId="77777777" w:rsidR="00EC6F08" w:rsidRPr="009F4279" w:rsidRDefault="00EC6F08" w:rsidP="00A92452">
            <w:pPr>
              <w:spacing w:after="0" w:line="360" w:lineRule="auto"/>
              <w:jc w:val="both"/>
              <w:rPr>
                <w:rFonts w:ascii="Calibri" w:hAnsi="Calibri"/>
                <w:sz w:val="22"/>
                <w:szCs w:val="22"/>
              </w:rPr>
            </w:pPr>
          </w:p>
        </w:tc>
      </w:tr>
      <w:tr w:rsidR="00EC6F08" w:rsidRPr="009F4279" w14:paraId="71653442" w14:textId="77777777" w:rsidTr="00A92452">
        <w:tc>
          <w:tcPr>
            <w:tcW w:w="1908" w:type="dxa"/>
          </w:tcPr>
          <w:p w14:paraId="7175A55B" w14:textId="77777777" w:rsidR="00EC6F08" w:rsidRPr="009F4279" w:rsidRDefault="00EC6F08" w:rsidP="00A92452">
            <w:pPr>
              <w:spacing w:after="0" w:line="360" w:lineRule="auto"/>
              <w:jc w:val="both"/>
              <w:rPr>
                <w:rFonts w:ascii="Calibri" w:hAnsi="Calibri"/>
                <w:b/>
                <w:sz w:val="22"/>
                <w:szCs w:val="22"/>
              </w:rPr>
            </w:pPr>
            <w:r w:rsidRPr="009F4279">
              <w:rPr>
                <w:rFonts w:ascii="Calibri" w:hAnsi="Calibri"/>
                <w:b/>
                <w:sz w:val="22"/>
                <w:szCs w:val="22"/>
              </w:rPr>
              <w:t>Signature</w:t>
            </w:r>
          </w:p>
        </w:tc>
        <w:tc>
          <w:tcPr>
            <w:tcW w:w="4410" w:type="dxa"/>
          </w:tcPr>
          <w:p w14:paraId="49558892" w14:textId="77777777" w:rsidR="00EC6F08" w:rsidRPr="009F4279" w:rsidRDefault="00EC6F08" w:rsidP="00A92452">
            <w:pPr>
              <w:spacing w:after="0" w:line="360" w:lineRule="auto"/>
              <w:jc w:val="both"/>
              <w:rPr>
                <w:rFonts w:ascii="Calibri" w:hAnsi="Calibri"/>
                <w:sz w:val="22"/>
                <w:szCs w:val="22"/>
              </w:rPr>
            </w:pPr>
          </w:p>
        </w:tc>
      </w:tr>
      <w:tr w:rsidR="00EC6F08" w:rsidRPr="009F4279" w14:paraId="590820C7" w14:textId="77777777" w:rsidTr="00A92452">
        <w:tc>
          <w:tcPr>
            <w:tcW w:w="1908" w:type="dxa"/>
          </w:tcPr>
          <w:p w14:paraId="5292C568" w14:textId="77777777" w:rsidR="00EC6F08" w:rsidRPr="009F4279" w:rsidRDefault="00EC6F08" w:rsidP="00A92452">
            <w:pPr>
              <w:spacing w:after="0" w:line="360" w:lineRule="auto"/>
              <w:jc w:val="both"/>
              <w:rPr>
                <w:rFonts w:ascii="Calibri" w:hAnsi="Calibri"/>
                <w:b/>
                <w:sz w:val="22"/>
                <w:szCs w:val="22"/>
              </w:rPr>
            </w:pPr>
            <w:r w:rsidRPr="009F4279">
              <w:rPr>
                <w:rFonts w:ascii="Calibri" w:hAnsi="Calibri"/>
                <w:b/>
                <w:sz w:val="22"/>
                <w:szCs w:val="22"/>
              </w:rPr>
              <w:t>Date</w:t>
            </w:r>
          </w:p>
        </w:tc>
        <w:tc>
          <w:tcPr>
            <w:tcW w:w="4410" w:type="dxa"/>
          </w:tcPr>
          <w:p w14:paraId="63AC0351" w14:textId="77777777" w:rsidR="00EC6F08" w:rsidRPr="009F4279" w:rsidRDefault="00EC6F08" w:rsidP="00A92452">
            <w:pPr>
              <w:spacing w:after="0" w:line="360" w:lineRule="auto"/>
              <w:jc w:val="both"/>
              <w:rPr>
                <w:rFonts w:ascii="Calibri" w:hAnsi="Calibri"/>
                <w:sz w:val="22"/>
                <w:szCs w:val="22"/>
              </w:rPr>
            </w:pPr>
          </w:p>
        </w:tc>
      </w:tr>
    </w:tbl>
    <w:p w14:paraId="27DE50C8" w14:textId="77777777" w:rsidR="00EC6F08" w:rsidRPr="009F4279" w:rsidRDefault="00EC6F08" w:rsidP="00EC6F08">
      <w:pPr>
        <w:pStyle w:val="Heading1"/>
        <w:spacing w:after="240"/>
        <w:rPr>
          <w:rStyle w:val="Emphasis"/>
          <w:rFonts w:ascii="Calibri" w:hAnsi="Calibri"/>
          <w:i w:val="0"/>
          <w:sz w:val="22"/>
          <w:szCs w:val="22"/>
        </w:rPr>
      </w:pPr>
    </w:p>
    <w:p w14:paraId="045E8396" w14:textId="77777777" w:rsidR="00A81AC3" w:rsidRDefault="00A81AC3"/>
    <w:sectPr w:rsidR="00A81A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4DA49" w14:textId="77777777" w:rsidR="007076BE" w:rsidRDefault="007076BE" w:rsidP="00EC6F08">
      <w:pPr>
        <w:spacing w:before="0" w:after="0"/>
      </w:pPr>
      <w:r>
        <w:separator/>
      </w:r>
    </w:p>
  </w:endnote>
  <w:endnote w:type="continuationSeparator" w:id="0">
    <w:p w14:paraId="7113260E" w14:textId="77777777" w:rsidR="007076BE" w:rsidRDefault="007076BE" w:rsidP="00EC6F0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8EDD1" w14:textId="77777777" w:rsidR="007076BE" w:rsidRDefault="007076BE" w:rsidP="00EC6F08">
      <w:pPr>
        <w:spacing w:before="0" w:after="0"/>
      </w:pPr>
      <w:r>
        <w:separator/>
      </w:r>
    </w:p>
  </w:footnote>
  <w:footnote w:type="continuationSeparator" w:id="0">
    <w:p w14:paraId="1ABE74EA" w14:textId="77777777" w:rsidR="007076BE" w:rsidRDefault="007076BE" w:rsidP="00EC6F08">
      <w:pPr>
        <w:spacing w:before="0" w:after="0"/>
      </w:pPr>
      <w:r>
        <w:continuationSeparator/>
      </w:r>
    </w:p>
  </w:footnote>
  <w:footnote w:id="1">
    <w:p w14:paraId="16CDBE02" w14:textId="77777777" w:rsidR="00EC6F08" w:rsidRPr="00DF5003" w:rsidRDefault="00EC6F08" w:rsidP="00EC6F08">
      <w:pPr>
        <w:pStyle w:val="FootnoteText"/>
        <w:spacing w:after="0"/>
        <w:rPr>
          <w:rFonts w:asciiTheme="minorHAnsi" w:hAnsiTheme="minorHAnsi" w:cstheme="minorHAnsi"/>
          <w:sz w:val="18"/>
          <w:szCs w:val="18"/>
        </w:rPr>
      </w:pPr>
      <w:r w:rsidRPr="009D3187">
        <w:rPr>
          <w:rStyle w:val="FootnoteReference"/>
          <w:rFonts w:asciiTheme="minorHAnsi" w:hAnsiTheme="minorHAnsi" w:cstheme="minorHAnsi"/>
          <w:sz w:val="18"/>
          <w:szCs w:val="18"/>
        </w:rPr>
        <w:footnoteRef/>
      </w:r>
      <w:r w:rsidRPr="009D3187">
        <w:rPr>
          <w:rFonts w:asciiTheme="minorHAnsi" w:hAnsiTheme="minorHAnsi" w:cstheme="minorHAnsi"/>
          <w:sz w:val="18"/>
          <w:szCs w:val="18"/>
        </w:rPr>
        <w:t xml:space="preserve"> Statement should be signed by each member of consortium, if a consortium.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F08"/>
    <w:rsid w:val="001E6552"/>
    <w:rsid w:val="001F2C86"/>
    <w:rsid w:val="006D398D"/>
    <w:rsid w:val="007076BE"/>
    <w:rsid w:val="00732052"/>
    <w:rsid w:val="00A81AC3"/>
    <w:rsid w:val="00D56BF7"/>
    <w:rsid w:val="00EC6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93B48"/>
  <w15:chartTrackingRefBased/>
  <w15:docId w15:val="{DB6B4CCE-61B9-4E8F-A254-0DDB0157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F08"/>
    <w:pPr>
      <w:widowControl w:val="0"/>
      <w:spacing w:before="100" w:after="100" w:line="240" w:lineRule="auto"/>
    </w:pPr>
    <w:rPr>
      <w:rFonts w:ascii="Times New Roman" w:eastAsia="Times New Roman" w:hAnsi="Times New Roman" w:cs="Times New Roman"/>
      <w:snapToGrid w:val="0"/>
      <w:kern w:val="0"/>
      <w:szCs w:val="20"/>
      <w14:ligatures w14:val="none"/>
    </w:rPr>
  </w:style>
  <w:style w:type="paragraph" w:styleId="Heading1">
    <w:name w:val="heading 1"/>
    <w:basedOn w:val="Normal"/>
    <w:next w:val="Normal"/>
    <w:link w:val="Heading1Char"/>
    <w:qFormat/>
    <w:rsid w:val="00EC6F08"/>
    <w:pPr>
      <w:keepNext/>
      <w:keepLines/>
      <w:widowControl/>
      <w:spacing w:before="360" w:after="80" w:line="278" w:lineRule="auto"/>
      <w:outlineLvl w:val="0"/>
    </w:pPr>
    <w:rPr>
      <w:rFonts w:asciiTheme="majorHAnsi" w:eastAsiaTheme="majorEastAsia" w:hAnsiTheme="majorHAnsi" w:cstheme="majorBidi"/>
      <w:snapToGrid/>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C6F08"/>
    <w:pPr>
      <w:keepNext/>
      <w:keepLines/>
      <w:widowControl/>
      <w:spacing w:before="160" w:after="80" w:line="278" w:lineRule="auto"/>
      <w:outlineLvl w:val="1"/>
    </w:pPr>
    <w:rPr>
      <w:rFonts w:asciiTheme="majorHAnsi" w:eastAsiaTheme="majorEastAsia" w:hAnsiTheme="majorHAnsi" w:cstheme="majorBidi"/>
      <w:snapToGrid/>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C6F08"/>
    <w:pPr>
      <w:keepNext/>
      <w:keepLines/>
      <w:widowControl/>
      <w:spacing w:before="160" w:after="80" w:line="278" w:lineRule="auto"/>
      <w:outlineLvl w:val="2"/>
    </w:pPr>
    <w:rPr>
      <w:rFonts w:asciiTheme="minorHAnsi" w:eastAsiaTheme="majorEastAsia" w:hAnsiTheme="minorHAnsi" w:cstheme="majorBidi"/>
      <w:snapToGrid/>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C6F08"/>
    <w:pPr>
      <w:keepNext/>
      <w:keepLines/>
      <w:widowControl/>
      <w:spacing w:before="80" w:after="40" w:line="278" w:lineRule="auto"/>
      <w:outlineLvl w:val="3"/>
    </w:pPr>
    <w:rPr>
      <w:rFonts w:asciiTheme="minorHAnsi" w:eastAsiaTheme="majorEastAsia" w:hAnsiTheme="minorHAnsi" w:cstheme="majorBidi"/>
      <w:i/>
      <w:iCs/>
      <w:snapToGrid/>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C6F08"/>
    <w:pPr>
      <w:keepNext/>
      <w:keepLines/>
      <w:widowControl/>
      <w:spacing w:before="80" w:after="40" w:line="278" w:lineRule="auto"/>
      <w:outlineLvl w:val="4"/>
    </w:pPr>
    <w:rPr>
      <w:rFonts w:asciiTheme="minorHAnsi" w:eastAsiaTheme="majorEastAsia" w:hAnsiTheme="minorHAnsi" w:cstheme="majorBidi"/>
      <w:snapToGrid/>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C6F08"/>
    <w:pPr>
      <w:keepNext/>
      <w:keepLines/>
      <w:widowControl/>
      <w:spacing w:before="40" w:after="0" w:line="278" w:lineRule="auto"/>
      <w:outlineLvl w:val="5"/>
    </w:pPr>
    <w:rPr>
      <w:rFonts w:asciiTheme="minorHAnsi" w:eastAsiaTheme="majorEastAsia" w:hAnsiTheme="minorHAnsi" w:cstheme="majorBidi"/>
      <w:i/>
      <w:iCs/>
      <w:snapToGrid/>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C6F08"/>
    <w:pPr>
      <w:keepNext/>
      <w:keepLines/>
      <w:widowControl/>
      <w:spacing w:before="40" w:after="0" w:line="278" w:lineRule="auto"/>
      <w:outlineLvl w:val="6"/>
    </w:pPr>
    <w:rPr>
      <w:rFonts w:asciiTheme="minorHAnsi" w:eastAsiaTheme="majorEastAsia" w:hAnsiTheme="minorHAnsi" w:cstheme="majorBidi"/>
      <w:snapToGrid/>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C6F08"/>
    <w:pPr>
      <w:keepNext/>
      <w:keepLines/>
      <w:widowControl/>
      <w:spacing w:before="0" w:after="0" w:line="278" w:lineRule="auto"/>
      <w:outlineLvl w:val="7"/>
    </w:pPr>
    <w:rPr>
      <w:rFonts w:asciiTheme="minorHAnsi" w:eastAsiaTheme="majorEastAsia" w:hAnsiTheme="minorHAnsi" w:cstheme="majorBidi"/>
      <w:i/>
      <w:iCs/>
      <w:snapToGrid/>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C6F08"/>
    <w:pPr>
      <w:keepNext/>
      <w:keepLines/>
      <w:widowControl/>
      <w:spacing w:before="0" w:after="0" w:line="278" w:lineRule="auto"/>
      <w:outlineLvl w:val="8"/>
    </w:pPr>
    <w:rPr>
      <w:rFonts w:asciiTheme="minorHAnsi" w:eastAsiaTheme="majorEastAsia" w:hAnsiTheme="minorHAnsi" w:cstheme="majorBidi"/>
      <w:snapToGrid/>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6F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F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F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F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F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F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F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F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F08"/>
    <w:rPr>
      <w:rFonts w:eastAsiaTheme="majorEastAsia" w:cstheme="majorBidi"/>
      <w:color w:val="272727" w:themeColor="text1" w:themeTint="D8"/>
    </w:rPr>
  </w:style>
  <w:style w:type="paragraph" w:styleId="Title">
    <w:name w:val="Title"/>
    <w:basedOn w:val="Normal"/>
    <w:next w:val="Normal"/>
    <w:link w:val="TitleChar"/>
    <w:qFormat/>
    <w:rsid w:val="00EC6F08"/>
    <w:pPr>
      <w:widowControl/>
      <w:spacing w:before="0" w:after="80"/>
      <w:contextualSpacing/>
    </w:pPr>
    <w:rPr>
      <w:rFonts w:asciiTheme="majorHAnsi" w:eastAsiaTheme="majorEastAsia" w:hAnsiTheme="majorHAnsi" w:cstheme="majorBidi"/>
      <w:snapToGrid/>
      <w:spacing w:val="-10"/>
      <w:kern w:val="28"/>
      <w:sz w:val="56"/>
      <w:szCs w:val="56"/>
      <w14:ligatures w14:val="standardContextual"/>
    </w:rPr>
  </w:style>
  <w:style w:type="character" w:customStyle="1" w:styleId="TitleChar">
    <w:name w:val="Title Char"/>
    <w:basedOn w:val="DefaultParagraphFont"/>
    <w:link w:val="Title"/>
    <w:rsid w:val="00EC6F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F08"/>
    <w:pPr>
      <w:widowControl/>
      <w:numPr>
        <w:ilvl w:val="1"/>
      </w:numPr>
      <w:spacing w:before="0" w:after="160" w:line="278" w:lineRule="auto"/>
    </w:pPr>
    <w:rPr>
      <w:rFonts w:asciiTheme="minorHAnsi" w:eastAsiaTheme="majorEastAsia" w:hAnsiTheme="minorHAnsi" w:cstheme="majorBidi"/>
      <w:snapToGrid/>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C6F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F08"/>
    <w:pPr>
      <w:widowControl/>
      <w:spacing w:before="160" w:after="160" w:line="278" w:lineRule="auto"/>
      <w:jc w:val="center"/>
    </w:pPr>
    <w:rPr>
      <w:rFonts w:asciiTheme="minorHAnsi" w:eastAsiaTheme="minorHAnsi" w:hAnsiTheme="minorHAnsi" w:cstheme="minorBidi"/>
      <w:i/>
      <w:iCs/>
      <w:snapToGrid/>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C6F08"/>
    <w:rPr>
      <w:i/>
      <w:iCs/>
      <w:color w:val="404040" w:themeColor="text1" w:themeTint="BF"/>
    </w:rPr>
  </w:style>
  <w:style w:type="paragraph" w:styleId="ListParagraph">
    <w:name w:val="List Paragraph"/>
    <w:basedOn w:val="Normal"/>
    <w:uiPriority w:val="34"/>
    <w:qFormat/>
    <w:rsid w:val="00EC6F08"/>
    <w:pPr>
      <w:widowControl/>
      <w:spacing w:before="0" w:after="160" w:line="278" w:lineRule="auto"/>
      <w:ind w:left="720"/>
      <w:contextualSpacing/>
    </w:pPr>
    <w:rPr>
      <w:rFonts w:asciiTheme="minorHAnsi" w:eastAsiaTheme="minorHAnsi" w:hAnsiTheme="minorHAnsi" w:cstheme="minorBidi"/>
      <w:snapToGrid/>
      <w:kern w:val="2"/>
      <w:szCs w:val="24"/>
      <w14:ligatures w14:val="standardContextual"/>
    </w:rPr>
  </w:style>
  <w:style w:type="character" w:styleId="IntenseEmphasis">
    <w:name w:val="Intense Emphasis"/>
    <w:basedOn w:val="DefaultParagraphFont"/>
    <w:uiPriority w:val="21"/>
    <w:qFormat/>
    <w:rsid w:val="00EC6F08"/>
    <w:rPr>
      <w:i/>
      <w:iCs/>
      <w:color w:val="0F4761" w:themeColor="accent1" w:themeShade="BF"/>
    </w:rPr>
  </w:style>
  <w:style w:type="paragraph" w:styleId="IntenseQuote">
    <w:name w:val="Intense Quote"/>
    <w:basedOn w:val="Normal"/>
    <w:next w:val="Normal"/>
    <w:link w:val="IntenseQuoteChar"/>
    <w:uiPriority w:val="30"/>
    <w:qFormat/>
    <w:rsid w:val="00EC6F08"/>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snapToGrid/>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C6F08"/>
    <w:rPr>
      <w:i/>
      <w:iCs/>
      <w:color w:val="0F4761" w:themeColor="accent1" w:themeShade="BF"/>
    </w:rPr>
  </w:style>
  <w:style w:type="character" w:styleId="IntenseReference">
    <w:name w:val="Intense Reference"/>
    <w:basedOn w:val="DefaultParagraphFont"/>
    <w:uiPriority w:val="32"/>
    <w:qFormat/>
    <w:rsid w:val="00EC6F08"/>
    <w:rPr>
      <w:b/>
      <w:bCs/>
      <w:smallCaps/>
      <w:color w:val="0F4761" w:themeColor="accent1" w:themeShade="BF"/>
      <w:spacing w:val="5"/>
    </w:rPr>
  </w:style>
  <w:style w:type="paragraph" w:customStyle="1" w:styleId="Blockquote">
    <w:name w:val="Blockquote"/>
    <w:basedOn w:val="Normal"/>
    <w:rsid w:val="00EC6F08"/>
    <w:pPr>
      <w:ind w:left="360" w:right="360"/>
    </w:pPr>
  </w:style>
  <w:style w:type="character" w:styleId="Emphasis">
    <w:name w:val="Emphasis"/>
    <w:basedOn w:val="DefaultParagraphFont"/>
    <w:qFormat/>
    <w:rsid w:val="00EC6F08"/>
    <w:rPr>
      <w:i/>
    </w:rPr>
  </w:style>
  <w:style w:type="paragraph" w:styleId="FootnoteText">
    <w:name w:val="footnote text"/>
    <w:basedOn w:val="Normal"/>
    <w:link w:val="FootnoteTextChar"/>
    <w:rsid w:val="00EC6F08"/>
    <w:rPr>
      <w:sz w:val="20"/>
    </w:rPr>
  </w:style>
  <w:style w:type="character" w:customStyle="1" w:styleId="FootnoteTextChar">
    <w:name w:val="Footnote Text Char"/>
    <w:basedOn w:val="DefaultParagraphFont"/>
    <w:link w:val="FootnoteText"/>
    <w:rsid w:val="00EC6F08"/>
    <w:rPr>
      <w:rFonts w:ascii="Times New Roman" w:eastAsia="Times New Roman" w:hAnsi="Times New Roman" w:cs="Times New Roman"/>
      <w:snapToGrid w:val="0"/>
      <w:kern w:val="0"/>
      <w:sz w:val="20"/>
      <w:szCs w:val="20"/>
      <w14:ligatures w14:val="none"/>
    </w:rPr>
  </w:style>
  <w:style w:type="character" w:styleId="FootnoteReference">
    <w:name w:val="footnote reference"/>
    <w:basedOn w:val="DefaultParagraphFont"/>
    <w:rsid w:val="00EC6F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88</Words>
  <Characters>504</Characters>
  <Application>Microsoft Office Word</Application>
  <DocSecurity>0</DocSecurity>
  <Lines>4</Lines>
  <Paragraphs>1</Paragraphs>
  <ScaleCrop>false</ScaleCrop>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Tram Lam Ngoc</dc:creator>
  <cp:keywords/>
  <dc:description/>
  <cp:lastModifiedBy>Ms Tram Lam Ngoc</cp:lastModifiedBy>
  <cp:revision>2</cp:revision>
  <dcterms:created xsi:type="dcterms:W3CDTF">2026-04-08T04:18:00Z</dcterms:created>
  <dcterms:modified xsi:type="dcterms:W3CDTF">2026-04-13T10:29:00Z</dcterms:modified>
</cp:coreProperties>
</file>